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134D123D" w14:textId="77777777" w:rsidR="00690811" w:rsidRDefault="00000000">
      <w:pPr>
        <w:widowControl w:val="0"/>
        <w:spacing w:after="0" w:line="276" w:lineRule="auto"/>
        <w:jc w:val="center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SMLOUVA O POSKYTOVÁNÍ SLUŽEB PÉČE O DĚTI</w:t>
      </w:r>
    </w:p>
    <w:p w14:paraId="0EC170C6" w14:textId="77777777" w:rsidR="00690811" w:rsidRDefault="00690811">
      <w:pPr>
        <w:widowControl w:val="0"/>
        <w:spacing w:after="0" w:line="276" w:lineRule="auto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2E1021C4" w14:textId="77777777" w:rsidR="00690811" w:rsidRDefault="00000000">
      <w:pPr>
        <w:widowControl w:val="0"/>
        <w:spacing w:after="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Článek I. - Smluvní strany</w:t>
      </w:r>
    </w:p>
    <w:p w14:paraId="3BEC1AC5" w14:textId="77777777" w:rsidR="00690811" w:rsidRDefault="00690811">
      <w:pPr>
        <w:widowControl w:val="0"/>
        <w:spacing w:after="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6BCBC4BD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Příjemce:</w:t>
      </w:r>
      <w:r>
        <w:rPr>
          <w:rFonts w:ascii="Arial" w:eastAsia="Arial" w:hAnsi="Arial" w:cs="Arial"/>
          <w:b/>
          <w:bCs/>
          <w:sz w:val="20"/>
          <w:szCs w:val="20"/>
        </w:rPr>
        <w:tab/>
      </w:r>
    </w:p>
    <w:p w14:paraId="03478A50" w14:textId="77777777" w:rsidR="00690811" w:rsidRDefault="00000000">
      <w:pPr>
        <w:widowControl w:val="0"/>
        <w:tabs>
          <w:tab w:val="left" w:pos="2127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Název:</w:t>
      </w:r>
      <w:r>
        <w:rPr>
          <w:rFonts w:ascii="Arial" w:eastAsia="Arial" w:hAnsi="Arial" w:cs="Arial"/>
          <w:b/>
          <w:bCs/>
          <w:sz w:val="20"/>
          <w:szCs w:val="20"/>
        </w:rPr>
        <w:tab/>
        <w:t>MAS MORAVSKÁ BRÁNA, z. s.</w:t>
      </w:r>
    </w:p>
    <w:p w14:paraId="6A91D815" w14:textId="77777777" w:rsidR="00690811" w:rsidRDefault="00000000">
      <w:pPr>
        <w:widowControl w:val="0"/>
        <w:tabs>
          <w:tab w:val="left" w:pos="2127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se sídlem:</w:t>
      </w:r>
      <w:r>
        <w:rPr>
          <w:rFonts w:ascii="Arial" w:eastAsia="Arial" w:hAnsi="Arial" w:cs="Arial"/>
          <w:sz w:val="20"/>
          <w:szCs w:val="20"/>
        </w:rPr>
        <w:tab/>
        <w:t xml:space="preserve">Bratrská 358, 751 31 Lipník nad Bečvou </w:t>
      </w:r>
    </w:p>
    <w:p w14:paraId="781B803C" w14:textId="77777777" w:rsidR="00690811" w:rsidRDefault="00000000">
      <w:pPr>
        <w:widowControl w:val="0"/>
        <w:tabs>
          <w:tab w:val="left" w:pos="2127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IČ:</w:t>
      </w:r>
      <w:r>
        <w:rPr>
          <w:rFonts w:ascii="Arial" w:eastAsia="Arial" w:hAnsi="Arial" w:cs="Arial"/>
          <w:sz w:val="20"/>
          <w:szCs w:val="20"/>
        </w:rPr>
        <w:tab/>
        <w:t>27017371</w:t>
      </w:r>
    </w:p>
    <w:p w14:paraId="52137023" w14:textId="77777777" w:rsidR="00690811" w:rsidRDefault="00000000">
      <w:pPr>
        <w:widowControl w:val="0"/>
        <w:tabs>
          <w:tab w:val="left" w:pos="2127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zastoupený:</w:t>
      </w:r>
      <w:r>
        <w:rPr>
          <w:rFonts w:ascii="Arial" w:eastAsia="Arial" w:hAnsi="Arial" w:cs="Arial"/>
          <w:sz w:val="20"/>
          <w:szCs w:val="20"/>
        </w:rPr>
        <w:tab/>
        <w:t xml:space="preserve">Ing. Janou Jurajdovou, koordinátorkou projektu Společně pro komunitu Moravské </w:t>
      </w:r>
      <w:r>
        <w:rPr>
          <w:rFonts w:ascii="Arial" w:eastAsia="Arial" w:hAnsi="Arial" w:cs="Arial"/>
          <w:sz w:val="20"/>
          <w:szCs w:val="20"/>
        </w:rPr>
        <w:br/>
      </w:r>
      <w:r>
        <w:rPr>
          <w:rFonts w:ascii="Arial" w:eastAsia="Arial" w:hAnsi="Arial" w:cs="Arial"/>
          <w:sz w:val="20"/>
          <w:szCs w:val="20"/>
        </w:rPr>
        <w:tab/>
        <w:t>brány</w:t>
      </w:r>
    </w:p>
    <w:p w14:paraId="4EC1CF99" w14:textId="77777777" w:rsidR="00690811" w:rsidRDefault="00000000">
      <w:pPr>
        <w:widowControl w:val="0"/>
        <w:tabs>
          <w:tab w:val="left" w:pos="2127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bankovní účet:</w:t>
      </w:r>
      <w:r>
        <w:rPr>
          <w:rFonts w:ascii="Arial" w:eastAsia="Arial" w:hAnsi="Arial" w:cs="Arial"/>
          <w:sz w:val="20"/>
          <w:szCs w:val="20"/>
        </w:rPr>
        <w:tab/>
        <w:t>1888391319/0800</w:t>
      </w:r>
    </w:p>
    <w:p w14:paraId="7C45F519" w14:textId="77777777" w:rsidR="00690811" w:rsidRDefault="00000000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zapsaný ve veřejném rejstříku vedeném u Krajského soudu v Ostravě, Spisová značka L 6938/KSOS</w:t>
      </w:r>
      <w:r>
        <w:rPr>
          <w:rFonts w:ascii="Arial" w:eastAsia="Arial" w:hAnsi="Arial" w:cs="Arial"/>
          <w:sz w:val="20"/>
          <w:szCs w:val="20"/>
        </w:rPr>
        <w:tab/>
      </w:r>
    </w:p>
    <w:p w14:paraId="22D8BC17" w14:textId="77777777" w:rsidR="00690811" w:rsidRDefault="00690811">
      <w:pPr>
        <w:widowControl w:val="0"/>
        <w:shd w:val="clear" w:color="auto" w:fill="FFFFFF"/>
        <w:tabs>
          <w:tab w:val="left" w:pos="1635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6FB48982" w14:textId="77777777" w:rsidR="00690811" w:rsidRDefault="00000000">
      <w:pPr>
        <w:widowControl w:val="0"/>
        <w:shd w:val="clear" w:color="auto" w:fill="FFFFFF"/>
        <w:tabs>
          <w:tab w:val="left" w:pos="1635"/>
        </w:tabs>
        <w:spacing w:after="0" w:line="276" w:lineRule="auto"/>
        <w:ind w:left="2880" w:hanging="28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Ve spolupráci s organizátorem komunitního příměstského tábora:</w:t>
      </w:r>
    </w:p>
    <w:p w14:paraId="7C0C212E" w14:textId="77777777" w:rsidR="00690811" w:rsidRDefault="00690811">
      <w:pPr>
        <w:widowControl w:val="0"/>
        <w:shd w:val="clear" w:color="auto" w:fill="FFFFFF"/>
        <w:tabs>
          <w:tab w:val="left" w:pos="1635"/>
        </w:tabs>
        <w:spacing w:after="0" w:line="276" w:lineRule="auto"/>
        <w:ind w:left="2880" w:hanging="2880"/>
        <w:rPr>
          <w:rFonts w:ascii="Arial" w:eastAsia="Arial" w:hAnsi="Arial" w:cs="Arial"/>
          <w:sz w:val="20"/>
          <w:szCs w:val="20"/>
        </w:rPr>
      </w:pPr>
    </w:p>
    <w:p w14:paraId="7861E38F" w14:textId="77777777" w:rsidR="00690811" w:rsidRDefault="00690811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5E63DCE8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Podpořená osoba </w:t>
      </w:r>
      <w:r>
        <w:rPr>
          <w:rFonts w:ascii="Arial" w:eastAsia="Arial" w:hAnsi="Arial" w:cs="Arial"/>
          <w:sz w:val="20"/>
          <w:szCs w:val="20"/>
        </w:rPr>
        <w:t>(rodič/zákonný zástupce)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:   </w:t>
      </w:r>
      <w:r>
        <w:rPr>
          <w:rFonts w:ascii="Arial" w:eastAsia="Arial" w:hAnsi="Arial" w:cs="Arial"/>
          <w:b/>
          <w:bCs/>
          <w:sz w:val="20"/>
          <w:szCs w:val="20"/>
        </w:rPr>
        <w:tab/>
      </w:r>
    </w:p>
    <w:p w14:paraId="381EA924" w14:textId="77777777" w:rsidR="00690811" w:rsidRDefault="00690811">
      <w:pPr>
        <w:widowControl w:val="0"/>
        <w:spacing w:after="0" w:line="276" w:lineRule="auto"/>
        <w:rPr>
          <w:rFonts w:ascii="Arial" w:eastAsia="Arial" w:hAnsi="Arial" w:cs="Arial"/>
          <w:b/>
          <w:bCs/>
          <w:sz w:val="20"/>
          <w:szCs w:val="20"/>
        </w:rPr>
      </w:pPr>
    </w:p>
    <w:p w14:paraId="0B4BA365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Jméno a příjmení: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5F1BA988" wp14:editId="4343B141">
                <wp:simplePos x="0" y="0"/>
                <wp:positionH relativeFrom="column">
                  <wp:posOffset>2362200</wp:posOffset>
                </wp:positionH>
                <wp:positionV relativeFrom="paragraph">
                  <wp:posOffset>95250</wp:posOffset>
                </wp:positionV>
                <wp:extent cx="25400" cy="25400"/>
                <wp:effectExtent l="0" t="0" r="0" b="0"/>
                <wp:wrapNone/>
                <wp:docPr id="2" name="Volný tva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17175" y="3780000"/>
                          <a:ext cx="405765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57650" h="1" extrusionOk="0">
                              <a:moveTo>
                                <a:pt x="0" y="0"/>
                              </a:moveTo>
                              <a:lnTo>
                                <a:pt x="405765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2362200</wp:posOffset>
                </wp:positionH>
                <wp:positionV relativeFrom="paragraph">
                  <wp:posOffset>95250</wp:posOffset>
                </wp:positionV>
                <wp:extent cx="25400" cy="254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400" cy="25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FC820F2" w14:textId="77777777" w:rsidR="00690811" w:rsidRDefault="002B7B34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00923920">
          <v:rect id="_x0000_i1031" alt="" style="width:453.6pt;height:.05pt;mso-width-percent:0;mso-height-percent:0;mso-width-percent:0;mso-height-percent:0" o:hralign="center" o:hrstd="t" o:hr="t" fillcolor="#a0a0a0" stroked="f"/>
        </w:pict>
      </w:r>
    </w:p>
    <w:p w14:paraId="6BA4DA26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Adresa trvalého pobytu: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5657FAF5" wp14:editId="084378CD">
                <wp:simplePos x="0" y="0"/>
                <wp:positionH relativeFrom="column">
                  <wp:posOffset>1485900</wp:posOffset>
                </wp:positionH>
                <wp:positionV relativeFrom="paragraph">
                  <wp:posOffset>107950</wp:posOffset>
                </wp:positionV>
                <wp:extent cx="25400" cy="25400"/>
                <wp:effectExtent l="0" t="0" r="0" b="0"/>
                <wp:wrapNone/>
                <wp:docPr id="1" name="Volný tva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79025" y="3780000"/>
                          <a:ext cx="493395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33950" h="1" extrusionOk="0">
                              <a:moveTo>
                                <a:pt x="0" y="0"/>
                              </a:moveTo>
                              <a:lnTo>
                                <a:pt x="493395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1485900</wp:posOffset>
                </wp:positionH>
                <wp:positionV relativeFrom="paragraph">
                  <wp:posOffset>107950</wp:posOffset>
                </wp:positionV>
                <wp:extent cx="25400" cy="254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400" cy="25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E51D5C6" w14:textId="77777777" w:rsidR="00690811" w:rsidRDefault="002B7B34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08EF68AD">
          <v:rect id="_x0000_i1030" alt="" style="width:453.6pt;height:.05pt;mso-width-percent:0;mso-height-percent:0;mso-width-percent:0;mso-height-percent:0" o:hralign="center" o:hrstd="t" o:hr="t" fillcolor="#a0a0a0" stroked="f"/>
        </w:pict>
      </w:r>
    </w:p>
    <w:p w14:paraId="1482CB0C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Telefon: </w:t>
      </w:r>
    </w:p>
    <w:p w14:paraId="78B45516" w14:textId="77777777" w:rsidR="00690811" w:rsidRDefault="002B7B34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71E25F09">
          <v:rect id="_x0000_i1029" alt="" style="width:453.6pt;height:.05pt;mso-width-percent:0;mso-height-percent:0;mso-width-percent:0;mso-height-percent:0" o:hralign="center" o:hrstd="t" o:hr="t" fillcolor="#a0a0a0" stroked="f"/>
        </w:pict>
      </w:r>
    </w:p>
    <w:p w14:paraId="39312301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E-mail:</w:t>
      </w:r>
    </w:p>
    <w:p w14:paraId="2D18BA80" w14:textId="77777777" w:rsidR="00690811" w:rsidRDefault="002B7B34">
      <w:pPr>
        <w:widowControl w:val="0"/>
        <w:spacing w:after="0" w:line="276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noProof/>
        </w:rPr>
        <w:pict w14:anchorId="12C6EDE7">
          <v:rect id="_x0000_i1028" alt="" style="width:453.6pt;height:.05pt;mso-width-percent:0;mso-height-percent:0;mso-width-percent:0;mso-height-percent:0" o:hralign="center" o:hrstd="t" o:hr="t" fillcolor="#a0a0a0" stroked="f"/>
        </w:pict>
      </w:r>
    </w:p>
    <w:p w14:paraId="28B791E0" w14:textId="77777777" w:rsidR="00690811" w:rsidRDefault="00690811">
      <w:pPr>
        <w:widowControl w:val="0"/>
        <w:spacing w:after="0" w:line="276" w:lineRule="auto"/>
        <w:jc w:val="both"/>
        <w:rPr>
          <w:rFonts w:ascii="Arial" w:eastAsia="Arial" w:hAnsi="Arial" w:cs="Arial"/>
          <w:sz w:val="12"/>
          <w:szCs w:val="12"/>
        </w:rPr>
      </w:pPr>
    </w:p>
    <w:p w14:paraId="2563FBE5" w14:textId="77777777" w:rsidR="00690811" w:rsidRDefault="00690811">
      <w:pPr>
        <w:widowControl w:val="0"/>
        <w:spacing w:after="0" w:line="276" w:lineRule="auto"/>
        <w:jc w:val="both"/>
        <w:rPr>
          <w:rFonts w:ascii="Arial" w:eastAsia="Arial" w:hAnsi="Arial" w:cs="Arial"/>
          <w:sz w:val="12"/>
          <w:szCs w:val="12"/>
        </w:rPr>
      </w:pPr>
    </w:p>
    <w:p w14:paraId="07C3388B" w14:textId="77777777" w:rsidR="00690811" w:rsidRDefault="00000000">
      <w:pPr>
        <w:widowControl w:val="0"/>
        <w:spacing w:after="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Smlouva se uzavírá pro </w:t>
      </w:r>
      <w:r>
        <w:rPr>
          <w:rFonts w:ascii="Arial" w:eastAsia="Arial" w:hAnsi="Arial" w:cs="Arial"/>
          <w:b/>
          <w:bCs/>
          <w:sz w:val="20"/>
          <w:szCs w:val="20"/>
        </w:rPr>
        <w:t>Dítě:</w:t>
      </w:r>
    </w:p>
    <w:p w14:paraId="675CD062" w14:textId="77777777" w:rsidR="00690811" w:rsidRDefault="00690811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6EB34007" w14:textId="77777777" w:rsidR="00690811" w:rsidRDefault="00000000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Jméno a příjmení: </w:t>
      </w:r>
    </w:p>
    <w:p w14:paraId="6DAC331E" w14:textId="77777777" w:rsidR="00690811" w:rsidRDefault="002B7B34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312AE75F">
          <v:rect id="_x0000_i1027" alt="" style="width:453.6pt;height:.05pt;mso-width-percent:0;mso-height-percent:0;mso-width-percent:0;mso-height-percent:0" o:hralign="center" o:hrstd="t" o:hr="t" fillcolor="#a0a0a0" stroked="f"/>
        </w:pict>
      </w:r>
    </w:p>
    <w:p w14:paraId="0231F95E" w14:textId="77777777" w:rsidR="00690811" w:rsidRDefault="00000000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Datum narození:</w:t>
      </w:r>
    </w:p>
    <w:p w14:paraId="52383B2D" w14:textId="77777777" w:rsidR="00690811" w:rsidRDefault="002B7B34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2445BD73">
          <v:rect id="_x0000_i1026" alt="" style="width:453.6pt;height:.05pt;mso-width-percent:0;mso-height-percent:0;mso-width-percent:0;mso-height-percent:0" o:hralign="center" o:hrstd="t" o:hr="t" fillcolor="#a0a0a0" stroked="f"/>
        </w:pict>
      </w:r>
    </w:p>
    <w:p w14:paraId="524317BF" w14:textId="77777777" w:rsidR="00690811" w:rsidRDefault="00000000">
      <w:pPr>
        <w:widowControl w:val="0"/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Adresa </w:t>
      </w:r>
      <w:r>
        <w:rPr>
          <w:rFonts w:ascii="Arial" w:eastAsia="Arial" w:hAnsi="Arial" w:cs="Arial"/>
          <w:i/>
          <w:iCs/>
          <w:sz w:val="16"/>
          <w:szCs w:val="16"/>
        </w:rPr>
        <w:t>(napište DTTO, je-li stejná jako u zákonného zástupce)</w:t>
      </w:r>
      <w:r>
        <w:rPr>
          <w:rFonts w:ascii="Arial" w:eastAsia="Arial" w:hAnsi="Arial" w:cs="Arial"/>
          <w:sz w:val="20"/>
          <w:szCs w:val="20"/>
        </w:rPr>
        <w:t>:</w:t>
      </w:r>
    </w:p>
    <w:p w14:paraId="72F2E887" w14:textId="77777777" w:rsidR="00690811" w:rsidRDefault="002B7B34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noProof/>
        </w:rPr>
        <w:pict w14:anchorId="0FCA0C96">
          <v:rect id="_x0000_i1025" alt="" style="width:453.6pt;height:.05pt;mso-width-percent:0;mso-height-percent:0;mso-width-percent:0;mso-height-percent:0" o:hralign="center" o:hrstd="t" o:hr="t" fillcolor="#a0a0a0" stroked="f"/>
        </w:pict>
      </w:r>
    </w:p>
    <w:p w14:paraId="6BCF83B1" w14:textId="77777777" w:rsidR="00690811" w:rsidRDefault="00690811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12FC18DC" w14:textId="77777777" w:rsidR="00690811" w:rsidRDefault="00690811">
      <w:pPr>
        <w:widowControl w:val="0"/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6C5277A0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Předmětem této smlouvy je závazek Příjemce poskytnout péči o Dítě na komunitním příměstském táboře</w:t>
      </w:r>
      <w:r>
        <w:rPr>
          <w:rFonts w:ascii="Arial" w:eastAsia="Arial" w:hAnsi="Arial" w:cs="Arial"/>
          <w:sz w:val="20"/>
          <w:szCs w:val="20"/>
        </w:rPr>
        <w:br/>
        <w:t>ve spolupráci s výše uvedeným organizátorem, a to na tomto táboře:</w:t>
      </w:r>
    </w:p>
    <w:p w14:paraId="32C42ECF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název: </w:t>
      </w:r>
    </w:p>
    <w:p w14:paraId="2B449471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termín: </w:t>
      </w:r>
    </w:p>
    <w:p w14:paraId="00FF7358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místo konání: </w:t>
      </w:r>
    </w:p>
    <w:p w14:paraId="62F8A499" w14:textId="77777777" w:rsidR="00690811" w:rsidRDefault="00690811">
      <w:pPr>
        <w:widowControl w:val="0"/>
        <w:spacing w:before="240" w:after="240" w:line="276" w:lineRule="auto"/>
        <w:ind w:left="7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77CF732C" w14:textId="77777777" w:rsidR="00690811" w:rsidRDefault="00690811">
      <w:pPr>
        <w:widowControl w:val="0"/>
        <w:spacing w:before="240" w:after="240" w:line="276" w:lineRule="auto"/>
        <w:ind w:left="7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6C82525F" w14:textId="77777777" w:rsidR="00690811" w:rsidRDefault="00690811">
      <w:pPr>
        <w:widowControl w:val="0"/>
        <w:spacing w:before="240" w:after="240" w:line="276" w:lineRule="auto"/>
        <w:ind w:left="7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5E9EFC39" w14:textId="77777777" w:rsidR="00690811" w:rsidRDefault="00000000">
      <w:pPr>
        <w:widowControl w:val="0"/>
        <w:spacing w:before="240" w:after="24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Článek II – Popis podporované aktivity</w:t>
      </w:r>
    </w:p>
    <w:p w14:paraId="143EFE56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Podporovanou aktivitou je účast Dítěte na komunitním příměstském táboře (dále jen „KPT“), realizovaném v rámci projektu „Společně pro komunitu Moravské brány“, reg. č. CZ.03.02.01/00/25_084/0006274, financovaného z Operačního programu Zaměstnanost plus (ESF+).</w:t>
      </w:r>
    </w:p>
    <w:p w14:paraId="4FAFE4BC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KPT je komunitně zaměřená aktivita podporující sociální začleňování dětí, rozvoj jejich sociálních a osobnostních kompetencí a posilování vztahů a spolupráce v místní komunitě. Program probíhá minimálně 5 pracovních dnů v čase zpravidla 8:00–16:00 a zahrnuje výchovně-vzdělávací, volnočasové a komunitní aktivity zaměřené na spolupráci, komunikaci, kreativitu a samostatnost dětí.</w:t>
      </w:r>
    </w:p>
    <w:p w14:paraId="29E6E2AE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Aktivita vychází z potřeb místní komunity, zapojuje místní aktéry, využívá lokální zdroje a navazuje na další komunitní činnosti v území. Zákonný zástupce Dítěte je účastníkem projektu (podpořenou osobou) a jeho účast je evidována dle pravidel OPZ+. Zákonný zástupce se zavazuje poskytnout součinnost při sběru údajů a doložit požadované dokumenty.</w:t>
      </w:r>
    </w:p>
    <w:p w14:paraId="1992F3A5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Účast na KPT je podpořena z projektu a aktivita není realizována za účelem zisku. Případný poplatek slouží pouze k úhradě nákladů nehrazených z projektu. Aktivita přispívá k prevenci sociálního vyloučení, podpoře rodin a rozvoji komunitního života v území a je v souladu s cíli projektu definovanými v rámci OPZ+.</w:t>
      </w:r>
    </w:p>
    <w:p w14:paraId="3599D0E4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Organizátor odpovídá za zajištění programu a bezpečnosti účastníků v rozsahu odpovídajícím charakteru akce a platným právním předpisům. Zákonný zástupce bere na vědomí, že účast dítěte na táborových aktivitách může být spojena s běžnými riziky pohybových a venkovních činností. Organizátor nenese odpovědnost za úrazy či škody vzniklé v důsledku porušení pokynů vedoucích, zatajení zdravotních omezení účastníka nebo nepředvídatelných okolností. Zákonný zástupce potvrzuje, že dítě je zdravotně způsobilé k účasti na táboře a byl seznámen s charakterem programu.</w:t>
      </w:r>
    </w:p>
    <w:p w14:paraId="68EF8D66" w14:textId="77777777" w:rsidR="00690811" w:rsidRDefault="00000000">
      <w:pPr>
        <w:widowControl w:val="0"/>
        <w:spacing w:before="240" w:after="24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Článek III – Doba trvání smlouvy</w:t>
      </w:r>
    </w:p>
    <w:p w14:paraId="49106256" w14:textId="77777777" w:rsidR="00690811" w:rsidRDefault="00000000">
      <w:pPr>
        <w:widowControl w:val="0"/>
        <w:spacing w:before="240" w:after="24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Smlouva je uzavřena na dobu trvání tábora.</w:t>
      </w:r>
    </w:p>
    <w:p w14:paraId="149966BF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Zpracování osobních údajů podléhá povinnostem. Příjemce vůči poskytovateli dotace. Zákonný zástupce souhlasí se zpracováním údajů pro účely administrace projektu.</w:t>
      </w:r>
    </w:p>
    <w:p w14:paraId="5C075745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Podpisem smlouvy </w:t>
      </w:r>
      <w:r>
        <w:rPr>
          <w:rFonts w:ascii="Arial" w:eastAsia="Arial" w:hAnsi="Arial" w:cs="Arial"/>
          <w:b/>
          <w:bCs/>
          <w:sz w:val="20"/>
          <w:szCs w:val="20"/>
        </w:rPr>
        <w:t>dává – nedává</w:t>
      </w:r>
      <w:r>
        <w:rPr>
          <w:rFonts w:ascii="Arial" w:eastAsia="Arial" w:hAnsi="Arial" w:cs="Arial"/>
          <w:sz w:val="20"/>
          <w:szCs w:val="20"/>
        </w:rPr>
        <w:t xml:space="preserve"> zákonný zástupce souhlas s pořizováním a zveřejňováním obrazových, zvukových či audiovizuálních záznamů dítěte pro propagaci, při zachování jeho důstojnosti.</w:t>
      </w:r>
    </w:p>
    <w:p w14:paraId="20ABE083" w14:textId="77777777" w:rsidR="00690811" w:rsidRDefault="00000000">
      <w:pPr>
        <w:widowControl w:val="0"/>
        <w:spacing w:before="240"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Smlouva je vyhotovena ve dvou vyhotoveních, z nichž každá strana obdrží jedno.</w:t>
      </w:r>
    </w:p>
    <w:p w14:paraId="7CD0D163" w14:textId="77777777" w:rsidR="00690811" w:rsidRDefault="00000000">
      <w:pPr>
        <w:widowControl w:val="0"/>
        <w:spacing w:before="240" w:after="24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Článek IV – Způsob ukončení právních vztahů</w:t>
      </w:r>
    </w:p>
    <w:p w14:paraId="71FDADF6" w14:textId="77777777" w:rsidR="00690811" w:rsidRDefault="00000000">
      <w:pPr>
        <w:widowControl w:val="0"/>
        <w:spacing w:before="240" w:after="24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Smlouva může být ukončena pouze písemnou dohodou smluvních stran. Prohlašuji, že textu rozumím a stvrzuji jej svým podpisem dobrovolně.</w:t>
      </w:r>
    </w:p>
    <w:p w14:paraId="2C079EE5" w14:textId="77777777" w:rsidR="00690811" w:rsidRDefault="00690811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3B6779A7" w14:textId="77777777" w:rsidR="00690811" w:rsidRDefault="00000000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 …………………… dne ……………………...</w:t>
      </w:r>
      <w:r>
        <w:rPr>
          <w:rFonts w:ascii="Arial" w:eastAsia="Arial" w:hAnsi="Arial" w:cs="Arial"/>
          <w:sz w:val="20"/>
          <w:szCs w:val="20"/>
        </w:rPr>
        <w:tab/>
        <w:t>V …………………… dne ………………………</w:t>
      </w:r>
    </w:p>
    <w:p w14:paraId="0BB2D9EE" w14:textId="77777777" w:rsidR="00690811" w:rsidRDefault="00690811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675F4644" w14:textId="77777777" w:rsidR="00690811" w:rsidRDefault="00000000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……………………………………………..….….</w:t>
      </w:r>
      <w:r>
        <w:rPr>
          <w:rFonts w:ascii="Arial" w:eastAsia="Arial" w:hAnsi="Arial" w:cs="Arial"/>
          <w:sz w:val="20"/>
          <w:szCs w:val="20"/>
        </w:rPr>
        <w:tab/>
        <w:t>………………………………………………….…</w:t>
      </w:r>
    </w:p>
    <w:p w14:paraId="4D17917E" w14:textId="77777777" w:rsidR="00690811" w:rsidRDefault="00000000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Ing. Jana Jurajdová Koordinátorka projektu </w:t>
      </w:r>
    </w:p>
    <w:p w14:paraId="1C35731B" w14:textId="77777777" w:rsidR="00690811" w:rsidRDefault="00000000">
      <w:pPr>
        <w:widowControl w:val="0"/>
        <w:tabs>
          <w:tab w:val="left" w:pos="4962"/>
        </w:tabs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Společně pro komunitu Moravské brány</w:t>
      </w:r>
    </w:p>
    <w:p w14:paraId="0015CB0F" w14:textId="3AC595A7" w:rsidR="00690811" w:rsidRPr="00D7061C" w:rsidRDefault="00000000" w:rsidP="00D7061C">
      <w:pPr>
        <w:widowControl w:val="0"/>
        <w:tabs>
          <w:tab w:val="left" w:pos="4962"/>
        </w:tabs>
        <w:spacing w:after="0"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Příjemce</w:t>
      </w:r>
      <w:r>
        <w:rPr>
          <w:rFonts w:ascii="Arial" w:eastAsia="Arial" w:hAnsi="Arial" w:cs="Arial"/>
          <w:b/>
          <w:bCs/>
          <w:sz w:val="20"/>
          <w:szCs w:val="20"/>
        </w:rPr>
        <w:tab/>
        <w:t>Podpořená osoba</w:t>
      </w:r>
    </w:p>
    <w:sectPr w:rsidR="00690811" w:rsidRPr="00D7061C">
      <w:headerReference w:type="default" r:id="rId8"/>
      <w:footerReference w:type="default" r:id="rId9"/>
      <w:pgSz w:w="11906" w:h="16838"/>
      <w:pgMar w:top="1560" w:right="1417" w:bottom="1276" w:left="851" w:header="567" w:footer="20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4A3CF2D6" w14:textId="77777777" w:rsidR="002B7B34" w:rsidRDefault="002B7B34">
      <w:pPr>
        <w:spacing w:after="0" w:line="240" w:lineRule="auto"/>
      </w:pPr>
      <w:r>
        <w:separator/>
      </w:r>
    </w:p>
  </w:endnote>
  <w:endnote w:type="continuationSeparator" w:id="0">
    <w:p w14:paraId="7DA0B25D" w14:textId="77777777" w:rsidR="002B7B34" w:rsidRDefault="002B7B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581E4EAD-0B6D-DF40-9155-D5B471B8B5C3}"/>
    <w:embedBold r:id="rId2" w:fontKey="{A20A6AE6-5039-2147-9C63-5E9C07A9F8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31A53CA-4B6F-F040-9D37-74170D7D27C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BA39AA0F-48B1-1D45-B33F-B63E2E78CB2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A4A81137-5F16-B646-8DE4-86E5EB1FA072}"/>
    <w:embedBold r:id="rId6" w:fontKey="{9BDF608C-70C1-B747-9A44-A4F786B0BB86}"/>
    <w:embedItalic r:id="rId7" w:fontKey="{56A71728-DA90-6D43-B055-73EEC2D3A1E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17FCD800-DD10-1145-BDF0-7280789A0D6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9" w:fontKey="{7C9D2872-0734-5D40-A108-1C860A260957}"/>
  </w:font>
  <w:font w:name="Cambria">
    <w:panose1 w:val="02040503050406030204"/>
    <w:charset w:val="00"/>
    <w:family w:val="roman"/>
    <w:notTrueType/>
    <w:pitch w:val="default"/>
    <w:embedRegular r:id="rId10" w:fontKey="{D1977D5B-3E90-BB4E-9FA4-5567BD1C0D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60269AB" w14:textId="77777777" w:rsidR="00690811" w:rsidRDefault="006908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5F723B10" w14:textId="77777777" w:rsidR="002B7B34" w:rsidRDefault="002B7B34">
      <w:pPr>
        <w:spacing w:after="0" w:line="240" w:lineRule="auto"/>
      </w:pPr>
      <w:r>
        <w:separator/>
      </w:r>
    </w:p>
  </w:footnote>
  <w:footnote w:type="continuationSeparator" w:id="0">
    <w:p w14:paraId="030BD782" w14:textId="77777777" w:rsidR="002B7B34" w:rsidRDefault="002B7B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885F825" w14:textId="77777777" w:rsidR="00690811" w:rsidRDefault="00000000">
    <w:pPr>
      <w:tabs>
        <w:tab w:val="center" w:pos="4536"/>
        <w:tab w:val="right" w:pos="9072"/>
        <w:tab w:val="left" w:pos="6922"/>
      </w:tabs>
      <w:spacing w:after="0" w:line="240" w:lineRule="auto"/>
      <w:rPr>
        <w:rFonts w:ascii="Tahoma" w:eastAsia="Tahoma" w:hAnsi="Tahoma" w:cs="Tahoma"/>
        <w:b/>
        <w:bCs/>
        <w:sz w:val="20"/>
        <w:szCs w:val="20"/>
      </w:rPr>
    </w:pPr>
    <w:r>
      <w:rPr>
        <w:rFonts w:ascii="Arial Narrow" w:eastAsia="Arial Narrow" w:hAnsi="Arial Narrow" w:cs="Arial Narrow"/>
        <w:noProof/>
      </w:rPr>
      <w:drawing>
        <wp:inline distT="114300" distB="114300" distL="114300" distR="114300" wp14:anchorId="67465952" wp14:editId="10DD8824">
          <wp:extent cx="2391092" cy="62642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1092" cy="6264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ascii="Arial Narrow" w:eastAsia="Arial Narrow" w:hAnsi="Arial Narrow" w:cs="Arial Narrow"/>
      </w:rPr>
      <w:t xml:space="preserve">                                                  </w:t>
    </w:r>
    <w:r>
      <w:rPr>
        <w:rFonts w:ascii="Arial Narrow" w:eastAsia="Arial Narrow" w:hAnsi="Arial Narrow" w:cs="Arial Narrow"/>
        <w:noProof/>
      </w:rPr>
      <w:drawing>
        <wp:inline distT="114300" distB="114300" distL="114300" distR="114300" wp14:anchorId="1DBC8F64" wp14:editId="65D5BFA6">
          <wp:extent cx="1658124" cy="589555"/>
          <wp:effectExtent l="0" t="0" r="0" b="0"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58124" cy="5895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68D7F27" w14:textId="77777777" w:rsidR="00690811" w:rsidRDefault="006908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115"/>
      </w:tabs>
      <w:spacing w:after="0" w:line="240" w:lineRule="auto"/>
      <w:rPr>
        <w:rFonts w:ascii="Tahoma" w:eastAsia="Tahoma" w:hAnsi="Tahoma" w:cs="Tahoma"/>
        <w:b/>
        <w:bCs/>
        <w:sz w:val="20"/>
        <w:szCs w:val="2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11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0811"/>
    <w:rsid w:val="002B7B34"/>
    <w:rsid w:val="00690811"/>
    <w:rsid w:val="00BB3F41"/>
    <w:rsid w:val="00D70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AB685"/>
  <w15:docId w15:val="{03B93EA1-B847-0247-947F-E7E8D9D0C2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cs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ApWqw+d7fF6GkWcoHZssvbVMiNw==">CgMxLjA4AHIhMVRzb2JiNktBRFVmVlhJdVowQzdEbkNCelNhSWVDd1Z0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539</Words>
  <Characters>3185</Characters>
  <Application>Microsoft Office Word</Application>
  <DocSecurity>0</DocSecurity>
  <Lines>26</Lines>
  <Paragraphs>7</Paragraphs>
  <ScaleCrop>false</ScaleCrop>
  <Company/>
  <LinksUpToDate>false</LinksUpToDate>
  <CharactersWithSpaces>3717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Martina Dlouhá</cp:lastModifiedBy>
  <cp:revision>2</cp:revision>
  <dcterms:created xsi:type="dcterms:W3CDTF">2026-06-26T11:36:00Z</dcterms:created>
  <dcterms:modified xsi:type="dcterms:W3CDTF">2026-06-26T11:36:00Z</dcterms:modified>
</cp:coreProperties>
</file>